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6AFA1A98" w:rsidR="00D710EB" w:rsidRDefault="00D62B14" w:rsidP="008469D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6098ABCC" w14:textId="17DB3933" w:rsidR="00762D33" w:rsidRDefault="00762D33" w:rsidP="008469D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5C1 – Riforma 1.2 </w:t>
            </w:r>
            <w:r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“</w:t>
            </w:r>
            <w:r w:rsidRPr="006C0F43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Piano nazionale per la lotta al lavoro sommerso</w:t>
            </w:r>
            <w:r w:rsidR="008469D7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”</w:t>
            </w:r>
          </w:p>
          <w:p w14:paraId="300B268D" w14:textId="1410B912" w:rsidR="00D62B14" w:rsidRPr="00D710EB" w:rsidRDefault="00D62B14" w:rsidP="008469D7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5FDBA6D9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762D33">
              <w:rPr>
                <w:rFonts w:ascii="Calibri" w:hAnsi="Calibri" w:cs="Calibri"/>
                <w:b/>
                <w:bCs/>
                <w:sz w:val="28"/>
                <w:szCs w:val="28"/>
              </w:rPr>
              <w:t>/Avviso Pubblico</w:t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7F12B574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762D33">
              <w:rPr>
                <w:rFonts w:ascii="Garamond" w:hAnsi="Garamond" w:cs="Calibri"/>
                <w:sz w:val="18"/>
                <w:szCs w:val="18"/>
              </w:rPr>
              <w:t>M5C1-R1.2</w:t>
            </w:r>
          </w:p>
          <w:p w14:paraId="1272DA43" w14:textId="20079DC1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762D33">
              <w:rPr>
                <w:rFonts w:ascii="Garamond" w:hAnsi="Garamond" w:cs="Calibri"/>
                <w:sz w:val="18"/>
                <w:szCs w:val="18"/>
              </w:rPr>
              <w:t>INPS</w:t>
            </w:r>
          </w:p>
          <w:p w14:paraId="5B2BEFBD" w14:textId="15B55797" w:rsidR="00FD39DE" w:rsidRDefault="00FD39DE" w:rsidP="0038048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762D33" w:rsidRPr="00762D33">
              <w:rPr>
                <w:rFonts w:ascii="Garamond" w:hAnsi="Garamond" w:cs="Calibri"/>
                <w:sz w:val="18"/>
                <w:szCs w:val="18"/>
              </w:rPr>
              <w:t>Bando di selezione per la definizione di una graduatoria di idonei finalizzata all’assegnazione di un progetto di ricerca valutativa nell’ambito del programma “</w:t>
            </w:r>
            <w:proofErr w:type="spellStart"/>
            <w:r w:rsidR="00762D33" w:rsidRPr="00762D33">
              <w:rPr>
                <w:rFonts w:ascii="Garamond" w:hAnsi="Garamond" w:cs="Calibri"/>
                <w:sz w:val="18"/>
                <w:szCs w:val="18"/>
              </w:rPr>
              <w:t>Visitinps</w:t>
            </w:r>
            <w:proofErr w:type="spellEnd"/>
            <w:r w:rsidR="00762D33" w:rsidRPr="00762D33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proofErr w:type="spellStart"/>
            <w:r w:rsidR="00762D33" w:rsidRPr="00762D33">
              <w:rPr>
                <w:rFonts w:ascii="Garamond" w:hAnsi="Garamond" w:cs="Calibri"/>
                <w:sz w:val="18"/>
                <w:szCs w:val="18"/>
              </w:rPr>
              <w:t>Scholars</w:t>
            </w:r>
            <w:proofErr w:type="spellEnd"/>
            <w:r w:rsidR="00762D33" w:rsidRPr="00762D33">
              <w:rPr>
                <w:rFonts w:ascii="Garamond" w:hAnsi="Garamond" w:cs="Calibri"/>
                <w:sz w:val="18"/>
                <w:szCs w:val="18"/>
              </w:rPr>
              <w:t>-Lavoro” avente a oggetto l’analisi e la valutazione di impatto quantitativa e qualitativa sull’utilizzo del Contratto di Prestazioni Occasionali e Libretto Famiglia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7"/>
              <w:gridCol w:w="6629"/>
              <w:gridCol w:w="425"/>
              <w:gridCol w:w="426"/>
              <w:gridCol w:w="425"/>
              <w:gridCol w:w="2767"/>
              <w:gridCol w:w="2055"/>
              <w:gridCol w:w="7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7A3C551E" w14:textId="77777777" w:rsidTr="00504B31">
              <w:trPr>
                <w:gridAfter w:val="1"/>
                <w:wAfter w:w="7" w:type="dxa"/>
              </w:trPr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127154EE" w14:textId="0D713D25" w:rsidR="00504B31" w:rsidRPr="008E42C5" w:rsidRDefault="00762D33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Riferimenti,f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>inalità</w:t>
                  </w:r>
                  <w:proofErr w:type="spellEnd"/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4E5503">
                    <w:rPr>
                      <w:rFonts w:ascii="Garamond" w:hAnsi="Garamond" w:cs="Calibri"/>
                      <w:sz w:val="18"/>
                      <w:szCs w:val="18"/>
                    </w:rPr>
                    <w:t xml:space="preserve">e 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>ambito di applicazione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CE09C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3D919" w14:textId="625C14F5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0DE59A7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A5336" w14:textId="77777777" w:rsidR="00504B31" w:rsidRPr="003A1D6E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3A1D6E"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72D6F" w14:textId="708A2B95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6EE0A" w14:textId="3EE369C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6D31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C206B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2134E" w14:textId="6509844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4A2C8" w14:textId="7A617FD5" w:rsidR="00504B31" w:rsidRPr="00F858DB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0F0CA53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A1304" w14:textId="639C3B9A" w:rsidR="00504B31" w:rsidRPr="003A1D6E" w:rsidRDefault="00D710EB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8781E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Le previsioni contenute nell'avviso sono coerenti con i principi e le priorità generali del PNRR (Regolamento (UE) 2021/241).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4CD72" w14:textId="355DB69C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A713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747C5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3288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07CA" w14:textId="47BE5C99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4293EFA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A870A" w14:textId="3D39948F" w:rsidR="00504B31" w:rsidRPr="003A1D6E" w:rsidRDefault="00762D33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B91F4" w14:textId="5CF6EB8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</w:t>
                  </w:r>
                  <w:r w:rsidR="00762D33">
                    <w:rPr>
                      <w:rFonts w:ascii="Garamond" w:hAnsi="Garamond" w:cs="Calibri"/>
                      <w:sz w:val="18"/>
                      <w:szCs w:val="18"/>
                    </w:rPr>
                    <w:t xml:space="preserve">fa riferimento all’accordo </w:t>
                  </w:r>
                  <w:r w:rsidR="00762D33" w:rsidRPr="00762D33">
                    <w:rPr>
                      <w:rFonts w:ascii="Garamond" w:hAnsi="Garamond" w:cs="Calibri"/>
                      <w:sz w:val="18"/>
                      <w:szCs w:val="18"/>
                    </w:rPr>
                    <w:t xml:space="preserve">tra l’Unità di Missione </w:t>
                  </w:r>
                  <w:r w:rsidR="00762D33">
                    <w:rPr>
                      <w:rFonts w:ascii="Garamond" w:hAnsi="Garamond" w:cs="Calibri"/>
                      <w:sz w:val="18"/>
                      <w:szCs w:val="18"/>
                    </w:rPr>
                    <w:t xml:space="preserve">PNRR MLPS </w:t>
                  </w:r>
                  <w:r w:rsidR="00762D33" w:rsidRPr="00762D33">
                    <w:rPr>
                      <w:rFonts w:ascii="Garamond" w:hAnsi="Garamond" w:cs="Calibri"/>
                      <w:sz w:val="18"/>
                      <w:szCs w:val="18"/>
                    </w:rPr>
                    <w:t>e l’INPS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6B1948" w14:textId="673344CD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598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EB8D3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0AE99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54DE0" w14:textId="4767BAA9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62D33" w:rsidRPr="008E42C5" w14:paraId="0E4B94E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B356F" w14:textId="07B7A5D1" w:rsidR="00762D33" w:rsidRDefault="00762D33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DE70C" w14:textId="02CDF779" w:rsidR="00762D33" w:rsidRPr="008E42C5" w:rsidRDefault="00762D3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riporta correttamente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l’obiettivo PNRR associato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59DC9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430D8D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B926B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CF58D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50487" w14:textId="77777777" w:rsidR="00762D33" w:rsidRPr="008E42C5" w:rsidRDefault="00762D3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62D33" w:rsidRPr="008E42C5" w14:paraId="568C452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C2A35" w14:textId="2B6106BD" w:rsidR="00762D33" w:rsidRDefault="00762D33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C2718" w14:textId="021FE57A" w:rsidR="00762D33" w:rsidRPr="008E42C5" w:rsidRDefault="00762D3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E’ riportata correttamente la dotazione finanziaria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D49684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F14C7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CF36F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39456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E64C3" w14:textId="77777777" w:rsidR="00762D33" w:rsidRPr="008E42C5" w:rsidRDefault="00762D3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62D33" w:rsidRPr="008E42C5" w14:paraId="7789A81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2E83A" w14:textId="5F0F9EFD" w:rsidR="00762D33" w:rsidRDefault="00551737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3BF21" w14:textId="000887B7" w:rsidR="00762D33" w:rsidRPr="008E42C5" w:rsidRDefault="00551737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L’oggetto riportato nell’avviso è coerente con quanto previsto dall’accordo </w:t>
                  </w:r>
                  <w:r w:rsidRPr="00762D33">
                    <w:rPr>
                      <w:rFonts w:ascii="Garamond" w:hAnsi="Garamond" w:cs="Calibri"/>
                      <w:sz w:val="18"/>
                      <w:szCs w:val="18"/>
                    </w:rPr>
                    <w:t xml:space="preserve">tra l’Unità di Missione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PNRR MLPS </w:t>
                  </w:r>
                  <w:r w:rsidRPr="00762D33">
                    <w:rPr>
                      <w:rFonts w:ascii="Garamond" w:hAnsi="Garamond" w:cs="Calibri"/>
                      <w:sz w:val="18"/>
                      <w:szCs w:val="18"/>
                    </w:rPr>
                    <w:t>e l’INPS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582876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14F7AE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EAC9E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12481" w14:textId="77777777" w:rsidR="00762D33" w:rsidRPr="008E42C5" w:rsidRDefault="00762D33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2537C" w14:textId="77777777" w:rsidR="00762D33" w:rsidRPr="008E42C5" w:rsidRDefault="00762D3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51737" w:rsidRPr="008E42C5" w14:paraId="5CEF1A33" w14:textId="77777777" w:rsidTr="00551737"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64148" w14:textId="5EF5625F" w:rsidR="00551737" w:rsidRDefault="00551737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35934" w14:textId="5670E1CD" w:rsidR="00551737" w:rsidRDefault="00551737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La durata del progetto è coerente con quanto previsto dall’accordo </w:t>
                  </w:r>
                  <w:r w:rsidRPr="00762D33">
                    <w:rPr>
                      <w:rFonts w:ascii="Garamond" w:hAnsi="Garamond" w:cs="Calibri"/>
                      <w:sz w:val="18"/>
                      <w:szCs w:val="18"/>
                    </w:rPr>
                    <w:t xml:space="preserve">tra l’Unità di Missione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PNRR MLPS </w:t>
                  </w:r>
                  <w:r w:rsidRPr="00762D33">
                    <w:rPr>
                      <w:rFonts w:ascii="Garamond" w:hAnsi="Garamond" w:cs="Calibri"/>
                      <w:sz w:val="18"/>
                      <w:szCs w:val="18"/>
                    </w:rPr>
                    <w:t>e l’INPS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e con gli obiettivi PNRR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1BE8A" w14:textId="77777777" w:rsidR="00551737" w:rsidRPr="008E42C5" w:rsidRDefault="00551737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772C7" w14:textId="77777777" w:rsidR="00551737" w:rsidRPr="008E42C5" w:rsidRDefault="00551737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4AF594" w14:textId="77777777" w:rsidR="00551737" w:rsidRPr="008E42C5" w:rsidRDefault="00551737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F037" w14:textId="77777777" w:rsidR="00551737" w:rsidRPr="008E42C5" w:rsidRDefault="00551737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B4E13" w14:textId="77777777" w:rsidR="00551737" w:rsidRPr="008E42C5" w:rsidRDefault="00551737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06F3D81E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3923B38A" w:rsidR="003A1D6E" w:rsidRDefault="003A1D6E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0E5C9533" w:rsidR="00D62B14" w:rsidRPr="00D62B14" w:rsidRDefault="00D62B14" w:rsidP="008469D7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A87FB" w14:textId="7C06078D" w:rsidR="00D94232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  <w:p w14:paraId="503F6ADE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8469D7">
        <w:trPr>
          <w:trHeight w:val="751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0DB0F8F1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7F2C1" w14:textId="594AF8FC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62B14" w:rsidRPr="00D62B14" w14:paraId="45E2CC59" w14:textId="77777777" w:rsidTr="00D62B14">
        <w:trPr>
          <w:trHeight w:val="10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DA34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E6B6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A6118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BD56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6715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85DA02" w14:textId="77777777" w:rsidR="004C798F" w:rsidRDefault="004C798F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D0977AA" w14:textId="77777777" w:rsidR="004C798F" w:rsidRDefault="004C798F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F406EAD" w14:textId="296E35A2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  <w:tr w:rsidR="00D62B14" w:rsidRPr="00D62B14" w14:paraId="5D9024C5" w14:textId="77777777" w:rsidTr="00D62B14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6429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5163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1E56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FE8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2836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755B6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115CF"/>
    <w:rsid w:val="000672DC"/>
    <w:rsid w:val="000F19FB"/>
    <w:rsid w:val="00132B54"/>
    <w:rsid w:val="001F2668"/>
    <w:rsid w:val="00217F36"/>
    <w:rsid w:val="00250C20"/>
    <w:rsid w:val="00282CF8"/>
    <w:rsid w:val="002960C9"/>
    <w:rsid w:val="00336FDF"/>
    <w:rsid w:val="00380481"/>
    <w:rsid w:val="003A1D6E"/>
    <w:rsid w:val="003F0CDD"/>
    <w:rsid w:val="004103F8"/>
    <w:rsid w:val="00491586"/>
    <w:rsid w:val="004C798F"/>
    <w:rsid w:val="004E5503"/>
    <w:rsid w:val="00504B31"/>
    <w:rsid w:val="00551737"/>
    <w:rsid w:val="00570F9B"/>
    <w:rsid w:val="005A3EBD"/>
    <w:rsid w:val="005D18E5"/>
    <w:rsid w:val="005E0A0C"/>
    <w:rsid w:val="006259D6"/>
    <w:rsid w:val="00672A1E"/>
    <w:rsid w:val="006C17E6"/>
    <w:rsid w:val="006D5061"/>
    <w:rsid w:val="006F0499"/>
    <w:rsid w:val="00747F75"/>
    <w:rsid w:val="00753178"/>
    <w:rsid w:val="00762D33"/>
    <w:rsid w:val="00766CFB"/>
    <w:rsid w:val="00835E33"/>
    <w:rsid w:val="008469D7"/>
    <w:rsid w:val="0086295C"/>
    <w:rsid w:val="00881446"/>
    <w:rsid w:val="0088432A"/>
    <w:rsid w:val="008D172D"/>
    <w:rsid w:val="008E42C5"/>
    <w:rsid w:val="00911C86"/>
    <w:rsid w:val="009736D3"/>
    <w:rsid w:val="009C01DF"/>
    <w:rsid w:val="00A128F9"/>
    <w:rsid w:val="00AB1A9E"/>
    <w:rsid w:val="00AF5505"/>
    <w:rsid w:val="00B16B91"/>
    <w:rsid w:val="00BB5513"/>
    <w:rsid w:val="00C075B8"/>
    <w:rsid w:val="00C108C5"/>
    <w:rsid w:val="00CA6679"/>
    <w:rsid w:val="00D62B14"/>
    <w:rsid w:val="00D710EB"/>
    <w:rsid w:val="00D94232"/>
    <w:rsid w:val="00E2063E"/>
    <w:rsid w:val="00E32FF7"/>
    <w:rsid w:val="00E57680"/>
    <w:rsid w:val="00E717A2"/>
    <w:rsid w:val="00EE5843"/>
    <w:rsid w:val="00F00060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239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11</cp:revision>
  <dcterms:created xsi:type="dcterms:W3CDTF">2025-03-04T09:51:00Z</dcterms:created>
  <dcterms:modified xsi:type="dcterms:W3CDTF">2026-01-30T14:55:00Z</dcterms:modified>
</cp:coreProperties>
</file>